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line="243.70233535766602" w:lineRule="auto"/>
        <w:ind w:right="10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line="243.70233535766602" w:lineRule="auto"/>
        <w:ind w:right="100" w:firstLine="720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PROCESO POSUTLACION A CONVOCATORIA SUMMER CAMPS 2025 </w:t>
      </w:r>
    </w:p>
    <w:p w:rsidR="00000000" w:rsidDel="00000000" w:rsidP="00000000" w:rsidRDefault="00000000" w:rsidRPr="00000000" w14:paraId="00000003">
      <w:pPr>
        <w:widowControl w:val="0"/>
        <w:spacing w:line="243.70233535766602" w:lineRule="auto"/>
        <w:ind w:right="10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line="243.70233535766602" w:lineRule="auto"/>
        <w:ind w:right="10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line="243.70233535766602" w:lineRule="auto"/>
        <w:ind w:right="10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line="243.70233535766602" w:lineRule="auto"/>
        <w:ind w:right="100"/>
        <w:rPr>
          <w:rFonts w:ascii="Montserrat" w:cs="Montserrat" w:eastAsia="Montserrat" w:hAnsi="Montserrat"/>
          <w:b w:val="1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18"/>
          <w:szCs w:val="18"/>
          <w:rtl w:val="0"/>
        </w:rPr>
        <w:t xml:space="preserve">1.- Propósito</w:t>
      </w:r>
    </w:p>
    <w:p w:rsidR="00000000" w:rsidDel="00000000" w:rsidP="00000000" w:rsidRDefault="00000000" w:rsidRPr="00000000" w14:paraId="00000007">
      <w:pPr>
        <w:widowControl w:val="0"/>
        <w:spacing w:line="243.70233535766602" w:lineRule="auto"/>
        <w:ind w:right="100"/>
        <w:rPr>
          <w:rFonts w:ascii="Montserrat" w:cs="Montserrat" w:eastAsia="Montserrat" w:hAnsi="Montserrat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line="243.70233535766602" w:lineRule="auto"/>
        <w:ind w:right="10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Establecer los requisitos y lineamientos para participar en  la convocatoria de CCUSA SUMMER CAMPS 2025, aplicable a la comunidad estudiantil del Instituto Tecnológico Superior de Zongolica (ITSZongolica). </w:t>
      </w:r>
    </w:p>
    <w:p w:rsidR="00000000" w:rsidDel="00000000" w:rsidP="00000000" w:rsidRDefault="00000000" w:rsidRPr="00000000" w14:paraId="00000009">
      <w:pPr>
        <w:widowControl w:val="0"/>
        <w:spacing w:line="243.70233535766602" w:lineRule="auto"/>
        <w:ind w:right="10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line="243.70233535766602" w:lineRule="auto"/>
        <w:ind w:right="100"/>
        <w:rPr>
          <w:rFonts w:ascii="Montserrat" w:cs="Montserrat" w:eastAsia="Montserrat" w:hAnsi="Montserrat"/>
          <w:b w:val="1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18"/>
          <w:szCs w:val="18"/>
          <w:rtl w:val="0"/>
        </w:rPr>
        <w:t xml:space="preserve">2.- Alcance</w:t>
      </w:r>
    </w:p>
    <w:p w:rsidR="00000000" w:rsidDel="00000000" w:rsidP="00000000" w:rsidRDefault="00000000" w:rsidRPr="00000000" w14:paraId="0000000B">
      <w:pPr>
        <w:widowControl w:val="0"/>
        <w:spacing w:line="243.70233535766602" w:lineRule="auto"/>
        <w:ind w:right="100"/>
        <w:rPr>
          <w:rFonts w:ascii="Montserrat" w:cs="Montserrat" w:eastAsia="Montserrat" w:hAnsi="Montserrat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line="243.70233535766602" w:lineRule="auto"/>
        <w:ind w:right="10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Aplica a toda la comunidad  estudiantil inscrita legalmente al ITSZongolica. </w:t>
      </w:r>
    </w:p>
    <w:p w:rsidR="00000000" w:rsidDel="00000000" w:rsidP="00000000" w:rsidRDefault="00000000" w:rsidRPr="00000000" w14:paraId="0000000D">
      <w:pPr>
        <w:widowControl w:val="0"/>
        <w:spacing w:line="243.70233535766602" w:lineRule="auto"/>
        <w:ind w:right="10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line="243.70233535766602" w:lineRule="auto"/>
        <w:ind w:right="100"/>
        <w:rPr>
          <w:rFonts w:ascii="Montserrat" w:cs="Montserrat" w:eastAsia="Montserrat" w:hAnsi="Montserrat"/>
          <w:b w:val="1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18"/>
          <w:szCs w:val="18"/>
          <w:rtl w:val="0"/>
        </w:rPr>
        <w:t xml:space="preserve">3. Políticas de Operación</w:t>
      </w:r>
    </w:p>
    <w:p w:rsidR="00000000" w:rsidDel="00000000" w:rsidP="00000000" w:rsidRDefault="00000000" w:rsidRPr="00000000" w14:paraId="0000000F">
      <w:pPr>
        <w:widowControl w:val="0"/>
        <w:spacing w:line="243.70233535766602" w:lineRule="auto"/>
        <w:ind w:right="100"/>
        <w:rPr>
          <w:rFonts w:ascii="Montserrat" w:cs="Montserrat" w:eastAsia="Montserrat" w:hAnsi="Montserrat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line="243.70233535766602" w:lineRule="auto"/>
        <w:ind w:right="10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3.1 Los estudiantes podrán participar en el programa de CCUSA SUMMER CAMPS 2025  siempre y cuando cumplan con los siguientes requisitos según aplique el caso:</w:t>
      </w:r>
    </w:p>
    <w:p w:rsidR="00000000" w:rsidDel="00000000" w:rsidP="00000000" w:rsidRDefault="00000000" w:rsidRPr="00000000" w14:paraId="00000011">
      <w:pPr>
        <w:widowControl w:val="0"/>
        <w:numPr>
          <w:ilvl w:val="0"/>
          <w:numId w:val="2"/>
        </w:numPr>
        <w:spacing w:line="243.70233535766602" w:lineRule="auto"/>
        <w:ind w:left="720" w:right="100" w:hanging="360"/>
        <w:rPr>
          <w:rFonts w:ascii="Montserrat" w:cs="Montserrat" w:eastAsia="Montserrat" w:hAnsi="Montserrat"/>
          <w:sz w:val="18"/>
          <w:szCs w:val="18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Estar inscritos legalmente en el ITSZongolica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numPr>
          <w:ilvl w:val="0"/>
          <w:numId w:val="2"/>
        </w:numPr>
        <w:spacing w:line="243.70233535766602" w:lineRule="auto"/>
        <w:ind w:left="720" w:right="100" w:hanging="360"/>
        <w:rPr>
          <w:rFonts w:ascii="Montserrat" w:cs="Montserrat" w:eastAsia="Montserrat" w:hAnsi="Montserrat"/>
          <w:sz w:val="18"/>
          <w:szCs w:val="18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Ser estudiante  regular (no tener asignaturas reprobadas)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numPr>
          <w:ilvl w:val="0"/>
          <w:numId w:val="2"/>
        </w:numPr>
        <w:spacing w:line="243.70233535766602" w:lineRule="auto"/>
        <w:ind w:left="720" w:right="100" w:hanging="360"/>
        <w:rPr>
          <w:rFonts w:ascii="Montserrat" w:cs="Montserrat" w:eastAsia="Montserrat" w:hAnsi="Montserrat"/>
          <w:sz w:val="18"/>
          <w:szCs w:val="18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Estudiantes  de primer a quinto semestre en adelante.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numPr>
          <w:ilvl w:val="0"/>
          <w:numId w:val="2"/>
        </w:numPr>
        <w:spacing w:line="243.70233535766602" w:lineRule="auto"/>
        <w:ind w:left="720" w:right="100" w:hanging="360"/>
        <w:rPr>
          <w:rFonts w:ascii="Montserrat" w:cs="Montserrat" w:eastAsia="Montserrat" w:hAnsi="Montserrat"/>
          <w:sz w:val="18"/>
          <w:szCs w:val="18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Para los estudiantes de sexto semestre en adelante: haber acreditado los 5 créditos de actividades complementarias, acreditación del Servicio Social, acreditación o haber enviado solicitud de prórroga para la postulación a inscripción  del proceso de Residencias Profesionales.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spacing w:line="243.70233535766602" w:lineRule="auto"/>
        <w:ind w:left="720" w:right="100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pacing w:line="243.70233535766602" w:lineRule="auto"/>
        <w:ind w:right="10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3.2 El programa CCUSA SUMMER CAMPS 2025 tiene una duración aproximada de 3 meses, las fechas de inicio pueden variar (junio-agosto). </w:t>
      </w:r>
    </w:p>
    <w:p w:rsidR="00000000" w:rsidDel="00000000" w:rsidP="00000000" w:rsidRDefault="00000000" w:rsidRPr="00000000" w14:paraId="00000017">
      <w:pPr>
        <w:widowControl w:val="0"/>
        <w:spacing w:line="243.70233535766602" w:lineRule="auto"/>
        <w:ind w:right="10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line="243.70233535766602" w:lineRule="auto"/>
        <w:ind w:right="10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3.3 La participación en el  programa a las instancias en verano,  dependerá  de  la situación académica del estudiante aspirante. </w:t>
      </w:r>
    </w:p>
    <w:p w:rsidR="00000000" w:rsidDel="00000000" w:rsidP="00000000" w:rsidRDefault="00000000" w:rsidRPr="00000000" w14:paraId="00000019">
      <w:pPr>
        <w:widowControl w:val="0"/>
        <w:spacing w:line="243.70233535766602" w:lineRule="auto"/>
        <w:ind w:right="10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line="243.70233535766602" w:lineRule="auto"/>
        <w:ind w:right="100"/>
        <w:rPr>
          <w:rFonts w:ascii="Montserrat" w:cs="Montserrat" w:eastAsia="Montserrat" w:hAnsi="Montserrat"/>
          <w:sz w:val="18"/>
          <w:szCs w:val="18"/>
          <w:highlight w:val="yellow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3.4 El Instituto Tecnológico Superior de Zongolica tiene un convenio firmado con la empresa CCUSA- WW, en el cual el ITSZongolica da seguimiento en la parte académica (autorizar la salida del estudiante anticipadamente del semestre o inscripción tardía, apoyo en práctica de la lengua extranjera inglés, apoyo a practicar para entrevistas laborales en la lengua inglesa) ÚNICAMENTE; en cuanto a CCUSA, su obligación es…………</w:t>
      </w:r>
      <w:r w:rsidDel="00000000" w:rsidR="00000000" w:rsidRPr="00000000">
        <w:rPr>
          <w:rFonts w:ascii="Montserrat" w:cs="Montserrat" w:eastAsia="Montserrat" w:hAnsi="Montserrat"/>
          <w:sz w:val="18"/>
          <w:szCs w:val="18"/>
          <w:highlight w:val="yellow"/>
          <w:rtl w:val="0"/>
        </w:rPr>
        <w:t xml:space="preserve">………….(agregar) </w:t>
      </w:r>
    </w:p>
    <w:p w:rsidR="00000000" w:rsidDel="00000000" w:rsidP="00000000" w:rsidRDefault="00000000" w:rsidRPr="00000000" w14:paraId="0000001B">
      <w:pPr>
        <w:widowControl w:val="0"/>
        <w:spacing w:line="243.70233535766602" w:lineRule="auto"/>
        <w:ind w:right="10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spacing w:line="243.70233535766602" w:lineRule="auto"/>
        <w:ind w:right="10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3.5 Las y los estudiantes deberán respetar las fechas del calendario escolar como las del programa CCUSA. </w:t>
      </w:r>
    </w:p>
    <w:p w:rsidR="00000000" w:rsidDel="00000000" w:rsidP="00000000" w:rsidRDefault="00000000" w:rsidRPr="00000000" w14:paraId="0000001D">
      <w:pPr>
        <w:widowControl w:val="0"/>
        <w:spacing w:line="243.70233535766602" w:lineRule="auto"/>
        <w:ind w:right="10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spacing w:line="243.70233535766602" w:lineRule="auto"/>
        <w:ind w:right="10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3.6 Se valida la postulación y participación en el programa al entregar todos los documentos siguientes a la coordinación de Lenguas Extranjeras y Maternas: </w:t>
      </w:r>
    </w:p>
    <w:p w:rsidR="00000000" w:rsidDel="00000000" w:rsidP="00000000" w:rsidRDefault="00000000" w:rsidRPr="00000000" w14:paraId="0000001F">
      <w:pPr>
        <w:widowControl w:val="0"/>
        <w:spacing w:line="243.70233535766602" w:lineRule="auto"/>
        <w:ind w:right="10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720" w:hanging="360"/>
        <w:jc w:val="both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Carta Compromiso viaje visa J1 (1) </w:t>
      </w:r>
      <w:hyperlink r:id="rId7">
        <w:r w:rsidDel="00000000" w:rsidR="00000000" w:rsidRPr="00000000">
          <w:rPr>
            <w:rFonts w:ascii="Montserrat" w:cs="Montserrat" w:eastAsia="Montserrat" w:hAnsi="Montserrat"/>
            <w:color w:val="1155cc"/>
            <w:sz w:val="18"/>
            <w:szCs w:val="18"/>
            <w:u w:val="single"/>
            <w:rtl w:val="0"/>
          </w:rPr>
          <w:t xml:space="preserve">https://docs.google.com/document/d/1Jnmp6KvhalSGPzQY7CBjTz9ZJPisBxqC/edit?usp=sharing&amp;ouid=112689962802454917239&amp;rtpof=true&amp;sd=true</w:t>
        </w:r>
      </w:hyperlink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720" w:hanging="360"/>
        <w:jc w:val="both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Constancia De No Inconveniencias CleyM </w:t>
      </w:r>
      <w:hyperlink r:id="rId8">
        <w:r w:rsidDel="00000000" w:rsidR="00000000" w:rsidRPr="00000000">
          <w:rPr>
            <w:rFonts w:ascii="Montserrat" w:cs="Montserrat" w:eastAsia="Montserrat" w:hAnsi="Montserrat"/>
            <w:color w:val="1155cc"/>
            <w:sz w:val="18"/>
            <w:szCs w:val="18"/>
            <w:u w:val="single"/>
            <w:rtl w:val="0"/>
          </w:rPr>
          <w:t xml:space="preserve">https://docs.google.com/document/d/1VytiqHzHqTTkD_bmnZGCBFFCLoo0pdLfuJGLhiQsbcg/edit?usp=sharing</w:t>
        </w:r>
      </w:hyperlink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ind w:left="720" w:hanging="360"/>
        <w:jc w:val="both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Copia De Credencial De Elector De Padre, Madre O Tutor 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ind w:left="720" w:hanging="360"/>
        <w:jc w:val="both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Copia De Credencial De Elector (En Caso De No Llegar En Fechas De Inscripción) 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ind w:left="720" w:hanging="360"/>
        <w:jc w:val="both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Copia De Carta De Aceptación De Camp 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ind w:left="720" w:hanging="360"/>
        <w:jc w:val="both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Copia De Contrato 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ind w:left="720" w:hanging="360"/>
        <w:jc w:val="both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Copia de aprobación de Visa. 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ind w:left="720" w:hanging="360"/>
        <w:jc w:val="both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Constancia de ser estudiante regular. </w:t>
      </w: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5842" w:w="12242" w:orient="portrait"/>
      <w:pgMar w:bottom="1134" w:top="425.1968503937008" w:left="1418" w:right="1134" w:header="2280" w:footer="79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708"/>
      </w:tabs>
      <w:spacing w:after="0" w:before="0" w:line="240" w:lineRule="auto"/>
      <w:ind w:left="0" w:right="759" w:firstLine="0"/>
      <w:jc w:val="center"/>
      <w:rPr>
        <w:rFonts w:ascii="Montserrat Medium" w:cs="Montserrat Medium" w:eastAsia="Montserrat Medium" w:hAnsi="Montserrat Medium"/>
        <w:b w:val="0"/>
        <w:i w:val="0"/>
        <w:smallCaps w:val="0"/>
        <w:strike w:val="0"/>
        <w:color w:val="737373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708"/>
      </w:tabs>
      <w:spacing w:after="0" w:before="280" w:line="240" w:lineRule="auto"/>
      <w:ind w:left="0" w:right="759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114300" distT="114300" distL="114300" distR="114300">
          <wp:extent cx="2491864" cy="440372"/>
          <wp:effectExtent b="0" l="0" r="0" t="0"/>
          <wp:docPr id="17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491864" cy="44037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708"/>
      </w:tabs>
      <w:spacing w:after="0" w:before="0" w:line="240" w:lineRule="auto"/>
      <w:ind w:left="0" w:right="759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-962022</wp:posOffset>
          </wp:positionH>
          <wp:positionV relativeFrom="paragraph">
            <wp:posOffset>28575</wp:posOffset>
          </wp:positionV>
          <wp:extent cx="7651073" cy="1243722"/>
          <wp:effectExtent b="0" l="0" r="0" t="0"/>
          <wp:wrapNone/>
          <wp:docPr descr="Un conjunto de letras blancas en un fondo blanco&#10;&#10;Descripción generada automáticamente con confianza media" id="16" name="image5.jpg"/>
          <a:graphic>
            <a:graphicData uri="http://schemas.openxmlformats.org/drawingml/2006/picture">
              <pic:pic>
                <pic:nvPicPr>
                  <pic:cNvPr descr="Un conjunto de letras blancas en un fondo blanco&#10;&#10;Descripción generada automáticamente con confianza media" id="0" name="image5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51073" cy="124372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-63499</wp:posOffset>
              </wp:positionH>
              <wp:positionV relativeFrom="paragraph">
                <wp:posOffset>121920</wp:posOffset>
              </wp:positionV>
              <wp:extent cx="5513401" cy="687070"/>
              <wp:effectExtent b="0" l="0" r="0" t="0"/>
              <wp:wrapNone/>
              <wp:docPr id="10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2598825" y="3445990"/>
                        <a:ext cx="5494351" cy="668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75.9999942779541"/>
                            <w:ind w:left="0" w:right="759.0000152587891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 SemiBold" w:cs="Montserrat SemiBold" w:eastAsia="Montserrat SemiBold" w:hAnsi="Montserrat SemiBold"/>
                              <w:b w:val="0"/>
                              <w:i w:val="0"/>
                              <w:smallCaps w:val="0"/>
                              <w:strike w:val="0"/>
                              <w:color w:val="bc8e53"/>
                              <w:sz w:val="16"/>
                              <w:vertAlign w:val="baseline"/>
                            </w:rPr>
                            <w:t xml:space="preserve">Km 4 Carretera a la Compañía S/N Tepetitlanapa, Zongolica, Ver. C.P. 95005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75.9999942779541"/>
                            <w:ind w:left="0" w:right="759.0000152587891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 SemiBold" w:cs="Montserrat SemiBold" w:eastAsia="Montserrat SemiBold" w:hAnsi="Montserrat SemiBold"/>
                              <w:b w:val="0"/>
                              <w:i w:val="0"/>
                              <w:smallCaps w:val="0"/>
                              <w:strike w:val="0"/>
                              <w:color w:val="bc8e53"/>
                              <w:sz w:val="1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Montserrat SemiBold" w:cs="Montserrat SemiBold" w:eastAsia="Montserrat SemiBold" w:hAnsi="Montserrat SemiBold"/>
                              <w:b w:val="0"/>
                              <w:i w:val="0"/>
                              <w:smallCaps w:val="0"/>
                              <w:strike w:val="0"/>
                              <w:color w:val="bc8e53"/>
                              <w:sz w:val="16"/>
                              <w:vertAlign w:val="baseline"/>
                            </w:rPr>
                            <w:t xml:space="preserve">Tel. 278 688 0820, Whatsapp: 272 123 4274. </w:t>
                          </w:r>
                          <w:r w:rsidDel="00000000" w:rsidR="00000000" w:rsidRPr="00000000">
                            <w:rPr>
                              <w:rFonts w:ascii="Montserrat SemiBold" w:cs="Montserrat SemiBold" w:eastAsia="Montserrat SemiBold" w:hAnsi="Montserrat SemiBold"/>
                              <w:b w:val="1"/>
                              <w:i w:val="0"/>
                              <w:smallCaps w:val="0"/>
                              <w:strike w:val="0"/>
                              <w:color w:val="bc8e53"/>
                              <w:sz w:val="16"/>
                              <w:vertAlign w:val="baseline"/>
                            </w:rPr>
                            <w:t xml:space="preserve">zongolica.tecnm.mx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75.9999942779541"/>
                            <w:ind w:left="0" w:right="759.0000152587891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 SemiBold" w:cs="Montserrat SemiBold" w:eastAsia="Montserrat SemiBold" w:hAnsi="Montserrat SemiBold"/>
                              <w:b w:val="1"/>
                              <w:i w:val="0"/>
                              <w:smallCaps w:val="0"/>
                              <w:strike w:val="0"/>
                              <w:color w:val="bc8e53"/>
                              <w:sz w:val="16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-63499</wp:posOffset>
              </wp:positionH>
              <wp:positionV relativeFrom="paragraph">
                <wp:posOffset>121920</wp:posOffset>
              </wp:positionV>
              <wp:extent cx="5513401" cy="687070"/>
              <wp:effectExtent b="0" l="0" r="0" t="0"/>
              <wp:wrapNone/>
              <wp:docPr id="10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513401" cy="68707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2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708"/>
      </w:tabs>
      <w:spacing w:after="0" w:before="0" w:line="240" w:lineRule="auto"/>
      <w:ind w:left="0" w:right="759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708"/>
      </w:tabs>
      <w:spacing w:after="0" w:before="0" w:line="240" w:lineRule="auto"/>
      <w:ind w:left="0" w:right="759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708"/>
      </w:tabs>
      <w:spacing w:after="0" w:before="0" w:line="240" w:lineRule="auto"/>
      <w:ind w:left="0" w:right="759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2324100</wp:posOffset>
          </wp:positionH>
          <wp:positionV relativeFrom="paragraph">
            <wp:posOffset>-871536</wp:posOffset>
          </wp:positionV>
          <wp:extent cx="179070" cy="455135"/>
          <wp:effectExtent b="0" l="0" r="0" t="0"/>
          <wp:wrapNone/>
          <wp:docPr id="1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95126" r="0" t="-6695"/>
                  <a:stretch>
                    <a:fillRect/>
                  </a:stretch>
                </pic:blipFill>
                <pic:spPr>
                  <a:xfrm>
                    <a:off x="0" y="0"/>
                    <a:ext cx="179070" cy="45513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2409825</wp:posOffset>
          </wp:positionH>
          <wp:positionV relativeFrom="paragraph">
            <wp:posOffset>-881061</wp:posOffset>
          </wp:positionV>
          <wp:extent cx="1144905" cy="473710"/>
          <wp:effectExtent b="0" l="0" r="0" t="0"/>
          <wp:wrapNone/>
          <wp:docPr id="1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62978" r="5843" t="-11161"/>
                  <a:stretch>
                    <a:fillRect/>
                  </a:stretch>
                </pic:blipFill>
                <pic:spPr>
                  <a:xfrm>
                    <a:off x="0" y="0"/>
                    <a:ext cx="1144905" cy="47371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-561973</wp:posOffset>
          </wp:positionH>
          <wp:positionV relativeFrom="paragraph">
            <wp:posOffset>-876298</wp:posOffset>
          </wp:positionV>
          <wp:extent cx="2556841" cy="466725"/>
          <wp:effectExtent b="0" l="0" r="0" t="0"/>
          <wp:wrapNone/>
          <wp:docPr id="1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34688" t="-2232"/>
                  <a:stretch>
                    <a:fillRect/>
                  </a:stretch>
                </pic:blipFill>
                <pic:spPr>
                  <a:xfrm>
                    <a:off x="0" y="0"/>
                    <a:ext cx="2556841" cy="4667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3552825</wp:posOffset>
          </wp:positionH>
          <wp:positionV relativeFrom="paragraph">
            <wp:posOffset>-938211</wp:posOffset>
          </wp:positionV>
          <wp:extent cx="787644" cy="614363"/>
          <wp:effectExtent b="0" l="0" r="0" t="0"/>
          <wp:wrapNone/>
          <wp:docPr id="15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7644" cy="61436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3073400</wp:posOffset>
              </wp:positionH>
              <wp:positionV relativeFrom="paragraph">
                <wp:posOffset>-863599</wp:posOffset>
              </wp:positionV>
              <wp:extent cx="3299980" cy="485775"/>
              <wp:effectExtent b="0" l="0" r="0" t="0"/>
              <wp:wrapNone/>
              <wp:docPr id="11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3217163" y="3579975"/>
                        <a:ext cx="425767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75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1"/>
                              <w:i w:val="0"/>
                              <w:smallCaps w:val="0"/>
                              <w:strike w:val="0"/>
                              <w:color w:val="737373"/>
                              <w:sz w:val="16"/>
                              <w:vertAlign w:val="baseline"/>
                            </w:rPr>
                            <w:t xml:space="preserve">INSTITUTO TECNOLÓGICO SUPERIOR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75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1"/>
                              <w:i w:val="0"/>
                              <w:smallCaps w:val="0"/>
                              <w:strike w:val="0"/>
                              <w:color w:val="737373"/>
                              <w:sz w:val="1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1"/>
                              <w:i w:val="0"/>
                              <w:smallCaps w:val="0"/>
                              <w:strike w:val="0"/>
                              <w:color w:val="737373"/>
                              <w:sz w:val="16"/>
                              <w:vertAlign w:val="baseline"/>
                            </w:rPr>
                            <w:t xml:space="preserve">DE ZONGOLICA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75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1"/>
                              <w:i w:val="0"/>
                              <w:smallCaps w:val="0"/>
                              <w:strike w:val="0"/>
                              <w:color w:val="737373"/>
                              <w:sz w:val="1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1"/>
                              <w:i w:val="0"/>
                              <w:smallCaps w:val="0"/>
                              <w:strike w:val="0"/>
                              <w:color w:val="737373"/>
                              <w:sz w:val="16"/>
                              <w:vertAlign w:val="baseline"/>
                            </w:rPr>
                            <w:t xml:space="preserve">DIRECCIÓN DE PLANEACIÓN Y VINCULACIÓN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75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1"/>
                              <w:i w:val="0"/>
                              <w:smallCaps w:val="0"/>
                              <w:strike w:val="0"/>
                              <w:color w:val="737373"/>
                              <w:sz w:val="1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1"/>
                              <w:i w:val="0"/>
                              <w:smallCaps w:val="0"/>
                              <w:strike w:val="0"/>
                              <w:color w:val="737373"/>
                              <w:sz w:val="16"/>
                              <w:vertAlign w:val="baseline"/>
                            </w:rPr>
                            <w:t xml:space="preserve">Coordinación de Lenguas Extranjeras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75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1"/>
                              <w:i w:val="0"/>
                              <w:smallCaps w:val="0"/>
                              <w:strike w:val="0"/>
                              <w:color w:val="737373"/>
                              <w:sz w:val="1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1"/>
                              <w:i w:val="0"/>
                              <w:smallCaps w:val="0"/>
                              <w:strike w:val="0"/>
                              <w:color w:val="737373"/>
                              <w:sz w:val="16"/>
                              <w:vertAlign w:val="baseline"/>
                            </w:rPr>
                            <w:t xml:space="preserve">y Lenguas Maternas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75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1"/>
                              <w:i w:val="0"/>
                              <w:smallCaps w:val="0"/>
                              <w:strike w:val="0"/>
                              <w:color w:val="737373"/>
                              <w:sz w:val="1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1"/>
                              <w:i w:val="0"/>
                              <w:smallCaps w:val="0"/>
                              <w:strike w:val="0"/>
                              <w:color w:val="737373"/>
                              <w:sz w:val="16"/>
                              <w:vertAlign w:val="baseline"/>
                            </w:rPr>
                            <w:t xml:space="preserve"> 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3073400</wp:posOffset>
              </wp:positionH>
              <wp:positionV relativeFrom="paragraph">
                <wp:posOffset>-863599</wp:posOffset>
              </wp:positionV>
              <wp:extent cx="3299980" cy="485775"/>
              <wp:effectExtent b="0" l="0" r="0" t="0"/>
              <wp:wrapNone/>
              <wp:docPr id="11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99980" cy="4857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1885950</wp:posOffset>
          </wp:positionH>
          <wp:positionV relativeFrom="paragraph">
            <wp:posOffset>-904873</wp:posOffset>
          </wp:positionV>
          <wp:extent cx="442383" cy="523875"/>
          <wp:effectExtent b="0" l="0" r="0" t="0"/>
          <wp:wrapNone/>
          <wp:docPr id="18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42383" cy="52387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docs.google.com/document/d/1Jnmp6KvhalSGPzQY7CBjTz9ZJPisBxqC/edit?usp=sharing&amp;ouid=112689962802454917239&amp;rtpof=true&amp;sd=true" TargetMode="External"/><Relationship Id="rId8" Type="http://schemas.openxmlformats.org/officeDocument/2006/relationships/hyperlink" Target="https://docs.google.com/document/d/1VytiqHzHqTTkD_bmnZGCBFFCLoo0pdLfuJGLhiQsbcg/edit?usp=sharin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5" Type="http://schemas.openxmlformats.org/officeDocument/2006/relationships/font" Target="fonts/MontserratMedium-regular.ttf"/><Relationship Id="rId6" Type="http://schemas.openxmlformats.org/officeDocument/2006/relationships/font" Target="fonts/MontserratMedium-bold.ttf"/><Relationship Id="rId7" Type="http://schemas.openxmlformats.org/officeDocument/2006/relationships/font" Target="fonts/MontserratMedium-italic.ttf"/><Relationship Id="rId8" Type="http://schemas.openxmlformats.org/officeDocument/2006/relationships/font" Target="fonts/MontserratMedium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5.jpg"/><Relationship Id="rId3" Type="http://schemas.openxmlformats.org/officeDocument/2006/relationships/image" Target="media/image6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.png"/><Relationship Id="rId3" Type="http://schemas.openxmlformats.org/officeDocument/2006/relationships/image" Target="media/image7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WUnJhxe5EFE6p8BGdgVCzs8LMQ==">CgMxLjA4AHIhMUJZUWhSSmFRZUxqZjBmZVM0SzM5cmhpQ1dZYmMwSzl3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