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55C8" w14:textId="71D00767" w:rsidR="0074198E" w:rsidRPr="00FC4592" w:rsidRDefault="004E2D05" w:rsidP="00FC4592">
      <w:pPr>
        <w:jc w:val="center"/>
        <w:rPr>
          <w:b/>
          <w:bCs/>
          <w:sz w:val="24"/>
          <w:szCs w:val="24"/>
        </w:rPr>
      </w:pPr>
      <w:r w:rsidRPr="00FC4592">
        <w:rPr>
          <w:b/>
          <w:bCs/>
          <w:sz w:val="24"/>
          <w:szCs w:val="24"/>
        </w:rPr>
        <w:t>Capítulos</w:t>
      </w:r>
      <w:r w:rsidR="00FC4592" w:rsidRPr="00FC4592">
        <w:rPr>
          <w:b/>
          <w:bCs/>
          <w:sz w:val="24"/>
          <w:szCs w:val="24"/>
        </w:rPr>
        <w:t xml:space="preserve"> de libro</w:t>
      </w:r>
    </w:p>
    <w:p w14:paraId="71FCD4EB" w14:textId="77777777" w:rsidR="00FC4592" w:rsidRPr="0092216F" w:rsidRDefault="00FC4592" w:rsidP="00FC459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>Hernández-Vásquez Luis A., Herrera-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Gallardo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Carlos, Hernández-Salinas Gregorio, Guerrero-Ortiz Cristal A., Ricardo Serna-Lagunes., Noé Aguilar-Rivera., Pablo Andrés-Meza</w:t>
      </w:r>
      <w:proofErr w:type="gram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, .</w:t>
      </w:r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9221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Ramírez-Rivera, EJ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., 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Purroy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-Vásquez Rubén, Mauricio Rojas-Ascensión., Fernando López-Morales. (2023). Caracterización ecogeográfica de razas de maíz nativas en las altas montañas de Veracruz. </w:t>
      </w:r>
      <w:bookmarkStart w:id="0" w:name="_Hlk136500841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In: </w:t>
      </w:r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Los Maíces nativos de las Altas Montañas de Veracruz”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ISBN: Versión impresa: 978-84-18791-99-4.</w:t>
      </w:r>
    </w:p>
    <w:bookmarkEnd w:id="0"/>
    <w:p w14:paraId="0B813210" w14:textId="77777777" w:rsidR="00FC4592" w:rsidRPr="0092216F" w:rsidRDefault="00FC4592" w:rsidP="00FC459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Hernández-Salinas G., Serna-Lagunes R., Del Rosario-Arellano JL., Andrés-Meza P., Torres-Cantú Gerardo B., Leyva-Ovalle OR., 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Purroy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-Vásquez R., </w:t>
      </w:r>
      <w:r w:rsidRPr="009221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Ramírez-Rivera, EJ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., Hernández-Hernández M., Fernández-Loyola, R., Aguilar-Rivera N. 2023. Factores edafoclimáticos, nicho ecológico y distribución potencial de la diversidad de razas de maíz nativo en agroecosistemas indígenas de Las Altas Montañas, Veracruz, México In: </w:t>
      </w:r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Los Maíces nativos de las Altas Montañas de Veracruz”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ISBN: Versión impresa: 978-84-18791-99-4.</w:t>
      </w:r>
    </w:p>
    <w:p w14:paraId="766A387F" w14:textId="77777777" w:rsidR="00FC4592" w:rsidRPr="0092216F" w:rsidRDefault="00FC4592" w:rsidP="00FC459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Contreras-Mendoza I.R., Hernández-Salinas G., </w:t>
      </w:r>
      <w:r w:rsidRPr="009221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Ramírez-Rivera EJ.,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Guerrero-Ortiz CA., Ortega-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Paczka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R., Hernández-Vásquez LA., 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Purroy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-Vásquez R., Quiroz-Guerrero I., Hernández 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Arzaba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JC., 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Recillas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-Rojas LA., Armida-Lozano J., Reyes-Rosas, S. 2023. </w:t>
      </w:r>
      <w:bookmarkStart w:id="1" w:name="_Hlk136501070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Variación fenotípica in situ en razas de maíz nativas de Las Altas Montañas, Veracruz, México. In: </w:t>
      </w:r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Los Maíces nativos de las Altas Montañas de Veracruz”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ISBN: Versión impresa: 978-84-18791-99-4.</w:t>
      </w:r>
    </w:p>
    <w:bookmarkEnd w:id="1"/>
    <w:p w14:paraId="6406522D" w14:textId="77777777" w:rsidR="00FC4592" w:rsidRPr="0092216F" w:rsidRDefault="00FC4592" w:rsidP="00FC459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Quiroz Guerrero I., 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Gheno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- Heredia YA., Ramírez Tinoco FJ., Guerrero Ortiz CA., Hernández-Salinas G., 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Purroy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-Vásquez, R., </w:t>
      </w:r>
      <w:r w:rsidRPr="009221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Ramírez-Rivera </w:t>
      </w:r>
      <w:proofErr w:type="spellStart"/>
      <w:proofErr w:type="gramStart"/>
      <w:r w:rsidRPr="009221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EJ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.,Hernández</w:t>
      </w:r>
      <w:proofErr w:type="spellEnd"/>
      <w:proofErr w:type="gram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-Vásquez, L. 2023. Plantas medicinales de la sierra de zongolica y su coincidencia con municipios productores de maíz bajo el cambio climático. In: </w:t>
      </w:r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Los Maíces nativos de las Altas Montañas de Veracruz”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ISBN: Versión impresa: 978-84-18791-99-4.</w:t>
      </w:r>
    </w:p>
    <w:p w14:paraId="618B73DE" w14:textId="77777777" w:rsidR="00FC4592" w:rsidRPr="0092216F" w:rsidRDefault="00FC4592" w:rsidP="00FC459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Cuervo-Osorio V., Ramírez-Rivera, EJ., Cabal-Prieto, A., Hernández-Salinas G. 2023. Evaluación de la sustentabilidad del agroecosistema maíz: una 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revisión In: </w:t>
      </w:r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Los Maíces nativos de las Altas Montañas de Veracruz”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ISBN: Versión impresa: 978-84-18791-99-4.</w:t>
      </w:r>
    </w:p>
    <w:p w14:paraId="3DE8FE97" w14:textId="77777777" w:rsidR="00FC4592" w:rsidRPr="0092216F" w:rsidRDefault="00FC4592" w:rsidP="00FC459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Purroy-Vasquéz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R., Hernández-Mireles UA., Guerrero-Ortiz CA, Armida-Lozano J., Hernández-Vásquez LA., López-Morales F., Castillo-Zamudio RI., </w:t>
      </w:r>
      <w:r w:rsidRPr="009221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Ramírez-Rivera EJ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., Quiroz-Guerrero I., 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Rocandio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-Rodríguez M., Toledano-Toledano Filiberto., Cuervo-Osorio Víctor D., Hernández-Salinas G. 2023. Situación actual del agroecosistema con maíz nativo en pueblos originarios de las Altas Montañas de Veracruz ante la seguridad alimentaria In: </w:t>
      </w:r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Los Maíces nativos de las Altas Montañas de Veracruz”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ISBN: Versión impresa: 978-84-18791-99-4.</w:t>
      </w:r>
    </w:p>
    <w:p w14:paraId="2E7BB2C2" w14:textId="77777777" w:rsidR="00FC4592" w:rsidRPr="0092216F" w:rsidRDefault="00FC4592" w:rsidP="00FC459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>Cabal-Prieto, A., Herrera-Corredor JA., Armida-Lozano, J., Cuervo-Osorio VD., Hernández-</w:t>
      </w:r>
      <w:proofErr w:type="spellStart"/>
      <w:r w:rsidRPr="0092216F">
        <w:rPr>
          <w:rFonts w:ascii="Arial" w:eastAsia="Times New Roman" w:hAnsi="Arial" w:cs="Arial"/>
          <w:sz w:val="24"/>
          <w:szCs w:val="24"/>
          <w:lang w:eastAsia="es-ES"/>
        </w:rPr>
        <w:t>Arzaba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JC., Guerrero-Ortiz C., Valdivia-Sánchez J., Hernández-Vásquez LA., Hernández-Salinas G., Quiroz-Guerrero I., </w:t>
      </w:r>
      <w:r w:rsidRPr="009221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Ramírez-Rivera EJ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2023. Identificación de emociones, recuerdos y preferencia de los consumidores, a través de un análisis de las imágenes de maíces (</w:t>
      </w:r>
      <w:r w:rsidRPr="0092216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Zea </w:t>
      </w:r>
      <w:proofErr w:type="spellStart"/>
      <w:r w:rsidRPr="0092216F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mays</w:t>
      </w:r>
      <w:proofErr w:type="spellEnd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 l.) nativos. In: </w:t>
      </w:r>
      <w:r w:rsidRPr="0092216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Los Maíces nativos de las Altas Montañas de Veracruz”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>. ISBN: Versión impresa: 978-84-18791-99-4.</w:t>
      </w:r>
    </w:p>
    <w:p w14:paraId="5A859664" w14:textId="77777777" w:rsidR="00FC4592" w:rsidRPr="0092216F" w:rsidRDefault="00FC4592" w:rsidP="00FC459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2" w:name="_Hlk136500607"/>
      <w:r w:rsidRPr="0092216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Ramírez Rivera, EJ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., </w:t>
      </w:r>
      <w:bookmarkEnd w:id="2"/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Sánchez-Valera, OV., Herrera-Corredor, JA., Ramírez-Sucre, MO., Rodríguez-Buenfil. IM., Ramón-Canul, LG. 2020. </w:t>
      </w:r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Técnicas </w:t>
      </w:r>
      <w:proofErr w:type="spellStart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>sensométricas</w:t>
      </w:r>
      <w:proofErr w:type="spellEnd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y su correlación instrumental para la evaluación de chiles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: una revisión. In: </w:t>
      </w:r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>Metabolómica y cultivo del chile habanero (</w:t>
      </w:r>
      <w:proofErr w:type="spellStart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>Capsicum</w:t>
      </w:r>
      <w:proofErr w:type="spellEnd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>chinense</w:t>
      </w:r>
      <w:proofErr w:type="spellEnd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>Jacq</w:t>
      </w:r>
      <w:proofErr w:type="spellEnd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>) de la Península de Yucatán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. 263-277. ISBN: Versión impresa: 978-607-8734-08-5, versión digital: 978-607-8734-09-2. </w:t>
      </w:r>
    </w:p>
    <w:p w14:paraId="51E752F8" w14:textId="77777777" w:rsidR="00FC4592" w:rsidRPr="0092216F" w:rsidRDefault="00FC4592" w:rsidP="00FC459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Ramírez-Sucre, MO., Vélez-Ruiz, J., Ramírez Rivera, EJ., Rodríguez-Buenfil. IM. 2020. </w:t>
      </w:r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Estudio </w:t>
      </w:r>
      <w:proofErr w:type="spellStart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>transcosecha</w:t>
      </w:r>
      <w:proofErr w:type="spellEnd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y </w:t>
      </w:r>
      <w:proofErr w:type="spellStart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>poscosecha</w:t>
      </w:r>
      <w:proofErr w:type="spellEnd"/>
      <w:r w:rsidRPr="0092216F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del desarrollo de textura como característica de calidad de chile habanero de la península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. In: </w:t>
      </w:r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>Metabolómica y cultivo del chile habanero (</w:t>
      </w:r>
      <w:proofErr w:type="spellStart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>Capsicum</w:t>
      </w:r>
      <w:proofErr w:type="spellEnd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>chinense</w:t>
      </w:r>
      <w:proofErr w:type="spellEnd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>Jacq</w:t>
      </w:r>
      <w:proofErr w:type="spellEnd"/>
      <w:r w:rsidRPr="0092216F">
        <w:rPr>
          <w:rFonts w:ascii="Arial" w:eastAsia="Times New Roman" w:hAnsi="Arial" w:cs="Arial"/>
          <w:i/>
          <w:sz w:val="24"/>
          <w:szCs w:val="24"/>
          <w:lang w:eastAsia="es-ES"/>
        </w:rPr>
        <w:t>) de la Península de Yucatán</w:t>
      </w:r>
      <w:r w:rsidRPr="0092216F">
        <w:rPr>
          <w:rFonts w:ascii="Arial" w:eastAsia="Times New Roman" w:hAnsi="Arial" w:cs="Arial"/>
          <w:sz w:val="24"/>
          <w:szCs w:val="24"/>
          <w:lang w:eastAsia="es-ES"/>
        </w:rPr>
        <w:t xml:space="preserve">.218-241. ISBN: Versión impresa: 978-607-8734-08-5, versión digital: 978-607-8734-09-2. </w:t>
      </w:r>
    </w:p>
    <w:p w14:paraId="3266C95D" w14:textId="77777777" w:rsidR="00FC4592" w:rsidRPr="0092216F" w:rsidRDefault="00FC4592" w:rsidP="00FC4592">
      <w:pPr>
        <w:pStyle w:val="Prrafodelista"/>
        <w:tabs>
          <w:tab w:val="left" w:pos="2812"/>
        </w:tabs>
        <w:spacing w:after="0" w:line="36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1BF560A" w14:textId="77777777" w:rsidR="00FC4592" w:rsidRDefault="00FC4592"/>
    <w:sectPr w:rsidR="00FC4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2D7B"/>
    <w:multiLevelType w:val="hybridMultilevel"/>
    <w:tmpl w:val="29840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4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92"/>
    <w:rsid w:val="004E2D05"/>
    <w:rsid w:val="0074198E"/>
    <w:rsid w:val="00D717FB"/>
    <w:rsid w:val="00EA7B64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7FC5"/>
  <w15:chartTrackingRefBased/>
  <w15:docId w15:val="{B5F924AF-15FA-46D6-8D2F-7123D38A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4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4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4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4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4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4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4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4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4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4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4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45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45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45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45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45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45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4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4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4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45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45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45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4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45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4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2</cp:revision>
  <dcterms:created xsi:type="dcterms:W3CDTF">2024-09-13T13:12:00Z</dcterms:created>
  <dcterms:modified xsi:type="dcterms:W3CDTF">2024-09-13T13:13:00Z</dcterms:modified>
</cp:coreProperties>
</file>